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C4D67" w:rsidR="006D45C2" w:rsidRDefault="006D45C2" w:rsidP="006D45C2">
      <w:pPr>
        <w:pStyle w:val="Title"/>
        <w:jc w:val="both"/>
      </w:pPr>
      <w:bookmarkStart w:id="0" w:name="_GoBack"/>
      <w:bookmarkEnd w:id="0"/>
      <w:r>
        <w:t>Quantitative Management</w:t>
      </w:r>
    </w:p>
    <w:p w14:paraId="42255076" w:rsidR="006D45C2" w:rsidRPr="006D45C2" w:rsidRDefault="006D45C2" w:rsidP="006D45C2">
      <w:pPr>
        <w:jc w:val="both"/>
      </w:pPr>
      <w:r w:rsidRPr="006D45C2">
        <w:t xml:space="preserve">Have you ever wondered how business questions such as the following are answered: What is the cheapest method (or route) to transport new vehicles from different harbours to </w:t>
      </w:r>
      <w:r w:rsidR="00DE749F">
        <w:t>car dealerships</w:t>
      </w:r>
      <w:r w:rsidRPr="006D45C2">
        <w:t>? Which payroll should a company purchase if the systems on offer differ with respect to price, customer support and ease of use? How can the quality of service of a manufactured product be measured? How many tellers should operate in a bank to keep the customers happy? </w:t>
      </w:r>
    </w:p>
    <w:p w14:paraId="6F03E714" w:rsidR="00527744" w:rsidRPr="006D45C2" w:rsidRDefault="00527744" w:rsidP="006D45C2">
      <w:pPr>
        <w:jc w:val="both"/>
      </w:pPr>
      <w:r w:rsidRPr="00527744">
        <w:t xml:space="preserve">Quantitative management involves the use of mathematical models to solve problems </w:t>
      </w:r>
      <w:r>
        <w:t xml:space="preserve">such as those </w:t>
      </w:r>
      <w:r w:rsidRPr="00527744">
        <w:t xml:space="preserve">mentioned above in order </w:t>
      </w:r>
      <w:r>
        <w:t xml:space="preserve">to support and </w:t>
      </w:r>
      <w:r w:rsidR="00DE749F">
        <w:t>m</w:t>
      </w:r>
      <w:r w:rsidRPr="00527744">
        <w:t xml:space="preserve">ake </w:t>
      </w:r>
      <w:r>
        <w:t xml:space="preserve">better </w:t>
      </w:r>
      <w:r w:rsidRPr="00527744">
        <w:t xml:space="preserve">management decisions. </w:t>
      </w:r>
      <w:r w:rsidRPr="006D45C2">
        <w:t xml:space="preserve">Computers are used to find solutions </w:t>
      </w:r>
      <w:r w:rsidR="00C041EB">
        <w:t>to</w:t>
      </w:r>
      <w:r w:rsidRPr="006D45C2">
        <w:t xml:space="preserve"> these </w:t>
      </w:r>
      <w:r w:rsidR="00C041EB">
        <w:t>models</w:t>
      </w:r>
      <w:r w:rsidRPr="006D45C2">
        <w:t>, and these solutions are verified and then applied to the original problems.  </w:t>
      </w:r>
      <w:r w:rsidRPr="00527744">
        <w:t>The techniques can be applied in a wide variety of management areas, e</w:t>
      </w:r>
      <w:r w:rsidR="00DE749F">
        <w:t>.</w:t>
      </w:r>
      <w:r w:rsidRPr="00527744">
        <w:t>g. quality control, forecasting demand, inventory management, production management, and scheduling of resources and personnel.</w:t>
      </w:r>
    </w:p>
    <w:p w14:paraId="71A8CCBF" w:rsidR="006D45C2" w:rsidRDefault="006D45C2" w:rsidP="006D45C2">
      <w:pPr>
        <w:pStyle w:val="Heading1"/>
        <w:jc w:val="both"/>
      </w:pPr>
      <w:r>
        <w:t>Career opportunities</w:t>
      </w:r>
    </w:p>
    <w:p w14:paraId="54679868" w:rsidR="00527744" w:rsidRDefault="00527744" w:rsidP="006D45C2">
      <w:pPr>
        <w:jc w:val="both"/>
      </w:pPr>
      <w:r>
        <w:t>Our graduates work</w:t>
      </w:r>
      <w:r w:rsidR="00DE749F">
        <w:t xml:space="preserve"> in</w:t>
      </w:r>
      <w:r>
        <w:t xml:space="preserve"> </w:t>
      </w:r>
      <w:r w:rsidR="00DE749F">
        <w:t>(</w:t>
      </w:r>
      <w:r w:rsidRPr="00527744">
        <w:t>among other</w:t>
      </w:r>
      <w:r w:rsidR="00DE749F">
        <w:t xml:space="preserve"> field</w:t>
      </w:r>
      <w:r>
        <w:t>s</w:t>
      </w:r>
      <w:r w:rsidR="00DE749F">
        <w:t>)</w:t>
      </w:r>
      <w:r>
        <w:t xml:space="preserve"> finance</w:t>
      </w:r>
      <w:r w:rsidRPr="00527744">
        <w:t xml:space="preserve"> companies, production plants and factories, stores, logistics companies, government departments or </w:t>
      </w:r>
      <w:proofErr w:type="spellStart"/>
      <w:r w:rsidR="00882B56">
        <w:t>parastatals</w:t>
      </w:r>
      <w:proofErr w:type="spellEnd"/>
      <w:r w:rsidRPr="00527744">
        <w:t xml:space="preserve"> (such as the Department of Water Affairs and Forestry, or Transnet subsidiaries). </w:t>
      </w:r>
      <w:r w:rsidR="00DE749F">
        <w:t>G</w:t>
      </w:r>
      <w:r w:rsidRPr="00527744">
        <w:t xml:space="preserve">ood training in quantitative management will enable </w:t>
      </w:r>
      <w:r>
        <w:t xml:space="preserve">a person in a management position to analyse and manage a company’s operational functions and processes and quantitatively justify decisions using </w:t>
      </w:r>
      <w:r w:rsidRPr="00527744">
        <w:t>a combination of managerial and analytical skills.</w:t>
      </w:r>
    </w:p>
    <w:p w14:paraId="29958258" w:rsidR="006D45C2" w:rsidRDefault="006D45C2" w:rsidP="006D45C2">
      <w:pPr>
        <w:pStyle w:val="Heading1"/>
        <w:jc w:val="both"/>
      </w:pPr>
      <w:r>
        <w:t>Undergraduate subjects offered</w:t>
      </w:r>
    </w:p>
    <w:p w14:paraId="3FAB0D7E" w:rsidR="006D45C2" w:rsidRPr="006C46C0" w:rsidRDefault="006D45C2" w:rsidP="006D45C2">
      <w:pPr>
        <w:jc w:val="both"/>
      </w:pPr>
      <w:r w:rsidRPr="006D45C2">
        <w:t>Quantitative Management is presented at second- and third</w:t>
      </w:r>
      <w:r w:rsidR="00DE749F">
        <w:t>-</w:t>
      </w:r>
      <w:r w:rsidRPr="006D45C2">
        <w:t xml:space="preserve">year level and can be followed as a major subject in most </w:t>
      </w:r>
      <w:proofErr w:type="spellStart"/>
      <w:r w:rsidRPr="006D45C2">
        <w:t>BComm</w:t>
      </w:r>
      <w:proofErr w:type="spellEnd"/>
      <w:r w:rsidRPr="006D45C2">
        <w:t xml:space="preserve"> programmes.</w:t>
      </w:r>
    </w:p>
    <w:p w14:paraId="39A7D364" w:rsidR="006D45C2" w:rsidRDefault="006D45C2" w:rsidP="006D45C2">
      <w:pPr>
        <w:pStyle w:val="Heading3"/>
        <w:jc w:val="both"/>
      </w:pPr>
      <w:r>
        <w:t>2</w:t>
      </w:r>
      <w:r w:rsidRPr="00834678">
        <w:rPr>
          <w:vertAlign w:val="superscript"/>
        </w:rPr>
        <w:t>nd</w:t>
      </w:r>
      <w:r>
        <w:t xml:space="preserve"> year:</w:t>
      </w:r>
    </w:p>
    <w:p w14:paraId="76309EB2" w:rsidR="006D45C2" w:rsidRPr="00834678" w:rsidRDefault="006D45C2" w:rsidP="006D45C2">
      <w:pPr>
        <w:spacing w:after="0"/>
        <w:jc w:val="both"/>
        <w:rPr>
          <w:b/>
        </w:rPr>
      </w:pPr>
      <w:r w:rsidRPr="006D45C2">
        <w:rPr>
          <w:b/>
        </w:rPr>
        <w:t>Quantitative Management</w:t>
      </w:r>
      <w:r w:rsidRPr="00834678">
        <w:rPr>
          <w:b/>
        </w:rPr>
        <w:t xml:space="preserve"> 214</w:t>
      </w:r>
      <w:r>
        <w:rPr>
          <w:b/>
        </w:rPr>
        <w:t xml:space="preserve"> (1</w:t>
      </w:r>
      <w:r w:rsidR="00C06CAB">
        <w:rPr>
          <w:b/>
        </w:rPr>
        <w:t>6</w:t>
      </w:r>
      <w:r>
        <w:rPr>
          <w:b/>
        </w:rPr>
        <w:t xml:space="preserve"> Credits)</w:t>
      </w:r>
    </w:p>
    <w:p w14:paraId="4496FD09" w:rsidR="00C06CAB" w:rsidRPr="00C06CAB" w:rsidRDefault="00C06CAB" w:rsidP="00C06CAB">
      <w:pPr>
        <w:jc w:val="both"/>
      </w:pPr>
      <w:r w:rsidRPr="00F20329">
        <w:t>Networks</w:t>
      </w:r>
      <w:r w:rsidRPr="00C06CAB">
        <w:t>: definition, development and testing of quantitative models. Optimisation of network models (minimum spanning tree, shortest and longest routes, maximum flow and minimum cost network flow problems).</w:t>
      </w:r>
    </w:p>
    <w:p w14:paraId="07262B96" w:rsidR="006D45C2" w:rsidRDefault="00C06CAB" w:rsidP="00C06CAB">
      <w:pPr>
        <w:jc w:val="both"/>
      </w:pPr>
      <w:proofErr w:type="gramStart"/>
      <w:r w:rsidRPr="00C06CAB">
        <w:t>Project scheduling (PERT and CPM).</w:t>
      </w:r>
      <w:proofErr w:type="gramEnd"/>
      <w:r w:rsidRPr="00C06CAB">
        <w:t xml:space="preserve"> </w:t>
      </w:r>
      <w:proofErr w:type="gramStart"/>
      <w:r w:rsidRPr="00C06CAB">
        <w:t>Introduction to routing (travelling salesman and Chinese postman problems).</w:t>
      </w:r>
      <w:proofErr w:type="gramEnd"/>
      <w:r w:rsidRPr="00C06CAB">
        <w:t xml:space="preserve"> </w:t>
      </w:r>
      <w:proofErr w:type="gramStart"/>
      <w:r w:rsidRPr="00C06CAB">
        <w:t>Location of facilities (median problems, centre problems and problems with restrictions).</w:t>
      </w:r>
      <w:proofErr w:type="gramEnd"/>
      <w:r w:rsidRPr="00C06CAB">
        <w:t xml:space="preserve"> </w:t>
      </w:r>
      <w:proofErr w:type="gramStart"/>
      <w:r w:rsidRPr="00C06CAB">
        <w:t>Problem-solving with applicable software.</w:t>
      </w:r>
      <w:proofErr w:type="gramEnd"/>
    </w:p>
    <w:p w14:paraId="4C811CE5" w:rsidR="006D45C2" w:rsidRPr="00834678" w:rsidRDefault="006D45C2" w:rsidP="006D45C2">
      <w:pPr>
        <w:spacing w:after="0"/>
        <w:jc w:val="both"/>
        <w:rPr>
          <w:b/>
        </w:rPr>
      </w:pPr>
      <w:r w:rsidRPr="006D45C2">
        <w:rPr>
          <w:b/>
        </w:rPr>
        <w:t>Quantitative Management</w:t>
      </w:r>
      <w:r>
        <w:rPr>
          <w:b/>
        </w:rPr>
        <w:t xml:space="preserve"> </w:t>
      </w:r>
      <w:r w:rsidRPr="00834678">
        <w:rPr>
          <w:b/>
        </w:rPr>
        <w:t>2</w:t>
      </w:r>
      <w:r>
        <w:rPr>
          <w:b/>
        </w:rPr>
        <w:t>4</w:t>
      </w:r>
      <w:r w:rsidRPr="00834678">
        <w:rPr>
          <w:b/>
        </w:rPr>
        <w:t>4</w:t>
      </w:r>
      <w:r>
        <w:rPr>
          <w:b/>
        </w:rPr>
        <w:t xml:space="preserve"> (16 Credits)</w:t>
      </w:r>
    </w:p>
    <w:p w14:paraId="7B2FB3A9" w:rsidR="00C06CAB" w:rsidRPr="00C06CAB" w:rsidRDefault="00C06CAB" w:rsidP="00C06CAB">
      <w:pPr>
        <w:jc w:val="both"/>
      </w:pPr>
      <w:r w:rsidRPr="00C06CAB">
        <w:t xml:space="preserve">Introduction to Optimisation and Modelling: Linear programming (revision, graphical methods, simplex algorithm, duality and sensitivity). </w:t>
      </w:r>
      <w:proofErr w:type="gramStart"/>
      <w:r w:rsidRPr="00C06CAB">
        <w:t>Modelling with linear programming.</w:t>
      </w:r>
      <w:proofErr w:type="gramEnd"/>
      <w:r w:rsidRPr="00C06CAB">
        <w:t xml:space="preserve"> </w:t>
      </w:r>
      <w:proofErr w:type="gramStart"/>
      <w:r w:rsidRPr="00C06CAB">
        <w:t>Transportation (modelling, transportation-simplex algorithm).</w:t>
      </w:r>
      <w:proofErr w:type="gramEnd"/>
    </w:p>
    <w:p w14:paraId="3AE1B208" w:rsidR="00C06CAB" w:rsidRPr="00C06CAB" w:rsidRDefault="00C06CAB" w:rsidP="00C06CAB">
      <w:pPr>
        <w:jc w:val="both"/>
      </w:pPr>
      <w:r w:rsidRPr="00C06CAB">
        <w:t xml:space="preserve">Deterministic inventory control (ABC analysis, economic order quantity, quantity discounts, non-zero lead time, continuous production models, back orders). </w:t>
      </w:r>
      <w:proofErr w:type="gramStart"/>
      <w:r w:rsidRPr="00C06CAB">
        <w:t>Problem-solving with applicable software.</w:t>
      </w:r>
      <w:proofErr w:type="gramEnd"/>
    </w:p>
    <w:p w14:paraId="1B914A1F" w:rsidR="006D45C2" w:rsidRDefault="006D45C2" w:rsidP="006D45C2">
      <w:pPr>
        <w:jc w:val="both"/>
      </w:pPr>
    </w:p>
    <w:p w14:paraId="2398217C" w:rsidR="006D45C2" w:rsidRDefault="006D45C2" w:rsidP="006D45C2">
      <w:pPr>
        <w:pStyle w:val="Heading3"/>
        <w:jc w:val="both"/>
      </w:pPr>
      <w:r>
        <w:t>3</w:t>
      </w:r>
      <w:r w:rsidRPr="00834678">
        <w:rPr>
          <w:vertAlign w:val="superscript"/>
        </w:rPr>
        <w:t>rd</w:t>
      </w:r>
      <w:r>
        <w:t xml:space="preserve"> year:</w:t>
      </w:r>
    </w:p>
    <w:p w14:paraId="445CCBFE" w:rsidR="006D45C2" w:rsidRPr="00834678" w:rsidRDefault="006D45C2" w:rsidP="006D45C2">
      <w:pPr>
        <w:spacing w:after="0"/>
        <w:jc w:val="both"/>
        <w:rPr>
          <w:b/>
        </w:rPr>
      </w:pPr>
      <w:r w:rsidRPr="006D45C2">
        <w:rPr>
          <w:b/>
        </w:rPr>
        <w:t>Quantitative Management</w:t>
      </w:r>
      <w:r>
        <w:rPr>
          <w:b/>
        </w:rPr>
        <w:t xml:space="preserve"> 3</w:t>
      </w:r>
      <w:r w:rsidRPr="00834678">
        <w:rPr>
          <w:b/>
        </w:rPr>
        <w:t>1</w:t>
      </w:r>
      <w:r w:rsidR="00C06CAB">
        <w:rPr>
          <w:b/>
        </w:rPr>
        <w:t>8</w:t>
      </w:r>
      <w:r>
        <w:rPr>
          <w:b/>
        </w:rPr>
        <w:t xml:space="preserve"> (</w:t>
      </w:r>
      <w:r w:rsidR="00C06CAB">
        <w:rPr>
          <w:b/>
        </w:rPr>
        <w:t>24</w:t>
      </w:r>
      <w:r>
        <w:rPr>
          <w:b/>
        </w:rPr>
        <w:t xml:space="preserve"> Credits)</w:t>
      </w:r>
    </w:p>
    <w:p w14:paraId="5A98FFAA" w:rsidR="00C06CAB" w:rsidRPr="00C06CAB" w:rsidRDefault="00C06CAB" w:rsidP="00C06CAB">
      <w:pPr>
        <w:jc w:val="both"/>
      </w:pPr>
      <w:r w:rsidRPr="00F20329">
        <w:t>Optimisation</w:t>
      </w:r>
      <w:r w:rsidRPr="00C06CAB">
        <w:t xml:space="preserve">: Integer programming (modelling of 0-1, integer and mixed integer problems, branch-and-bound method). </w:t>
      </w:r>
      <w:proofErr w:type="gramStart"/>
      <w:r w:rsidRPr="00C06CAB">
        <w:t>Non-linear programming problems.</w:t>
      </w:r>
      <w:proofErr w:type="gramEnd"/>
      <w:r w:rsidRPr="00C06CAB">
        <w:t xml:space="preserve"> </w:t>
      </w:r>
      <w:proofErr w:type="gramStart"/>
      <w:r w:rsidRPr="00C06CAB">
        <w:t xml:space="preserve">Assignment and </w:t>
      </w:r>
      <w:proofErr w:type="spellStart"/>
      <w:r w:rsidRPr="00C06CAB">
        <w:t>tran</w:t>
      </w:r>
      <w:r w:rsidR="00DE749F">
        <w:t>s</w:t>
      </w:r>
      <w:r w:rsidRPr="00C06CAB">
        <w:t>shipment</w:t>
      </w:r>
      <w:proofErr w:type="spellEnd"/>
      <w:r w:rsidRPr="00C06CAB">
        <w:t xml:space="preserve"> problems.</w:t>
      </w:r>
      <w:proofErr w:type="gramEnd"/>
      <w:r w:rsidRPr="00C06CAB">
        <w:t xml:space="preserve"> </w:t>
      </w:r>
      <w:proofErr w:type="gramStart"/>
      <w:r w:rsidRPr="00C06CAB">
        <w:t>Goal programming.</w:t>
      </w:r>
      <w:proofErr w:type="gramEnd"/>
      <w:r w:rsidRPr="00C06CAB">
        <w:t xml:space="preserve"> </w:t>
      </w:r>
      <w:proofErr w:type="gramStart"/>
      <w:r w:rsidRPr="00C06CAB">
        <w:t>Dynamic programming (formulation and solution using networks).</w:t>
      </w:r>
      <w:proofErr w:type="gramEnd"/>
      <w:r w:rsidRPr="00C06CAB">
        <w:t xml:space="preserve"> </w:t>
      </w:r>
    </w:p>
    <w:p w14:paraId="601D546E" w:rsidR="006D45C2" w:rsidRPr="00834678" w:rsidRDefault="00C06CAB" w:rsidP="00C06CAB">
      <w:pPr>
        <w:jc w:val="both"/>
      </w:pPr>
      <w:r w:rsidRPr="00F20329">
        <w:t xml:space="preserve">Decision </w:t>
      </w:r>
      <w:r w:rsidR="00DE749F">
        <w:t>t</w:t>
      </w:r>
      <w:r w:rsidRPr="00F20329">
        <w:t>heory</w:t>
      </w:r>
      <w:r w:rsidRPr="00C06CAB">
        <w:t xml:space="preserve">: Decision analysis (basic concepts, risk and uncertainty, multi-criterion decision analysis, break-even analysis, marginal analysis, decision trees, utility theory, sensitivity analysis). </w:t>
      </w:r>
      <w:proofErr w:type="gramStart"/>
      <w:r w:rsidRPr="00C06CAB">
        <w:t>Game theory.</w:t>
      </w:r>
      <w:proofErr w:type="gramEnd"/>
      <w:r w:rsidRPr="00C06CAB">
        <w:t xml:space="preserve"> </w:t>
      </w:r>
      <w:proofErr w:type="gramStart"/>
      <w:r w:rsidRPr="00C06CAB">
        <w:t>Financial and economic investment planning</w:t>
      </w:r>
      <w:r>
        <w:t xml:space="preserve"> </w:t>
      </w:r>
      <w:r w:rsidRPr="00C06CAB">
        <w:t>(principl</w:t>
      </w:r>
      <w:r w:rsidR="00DE749F">
        <w:t>e</w:t>
      </w:r>
      <w:r w:rsidRPr="00C06CAB">
        <w:t>s of interest calculation, nominal and effective interest rates, evaluation methods and selection measures, replacement decisions).</w:t>
      </w:r>
      <w:proofErr w:type="gramEnd"/>
      <w:r w:rsidRPr="00C06CAB">
        <w:t xml:space="preserve"> </w:t>
      </w:r>
      <w:proofErr w:type="gramStart"/>
      <w:r w:rsidRPr="00C06CAB">
        <w:t>Decision trees and linear programming models in financial decision theory.</w:t>
      </w:r>
      <w:proofErr w:type="gramEnd"/>
    </w:p>
    <w:p w14:paraId="0B6A3DED" w:rsidR="006D45C2" w:rsidRDefault="006D45C2" w:rsidP="006D45C2">
      <w:pPr>
        <w:jc w:val="both"/>
      </w:pPr>
    </w:p>
    <w:p w14:paraId="2CFDD9FD" w:rsidR="006D45C2" w:rsidRPr="00834678" w:rsidRDefault="006D45C2" w:rsidP="006D45C2">
      <w:pPr>
        <w:spacing w:after="0"/>
        <w:jc w:val="both"/>
        <w:rPr>
          <w:b/>
        </w:rPr>
      </w:pPr>
      <w:r w:rsidRPr="006D45C2">
        <w:rPr>
          <w:b/>
        </w:rPr>
        <w:t>Quantitative Management</w:t>
      </w:r>
      <w:r w:rsidRPr="00834678">
        <w:rPr>
          <w:b/>
        </w:rPr>
        <w:t xml:space="preserve"> </w:t>
      </w:r>
      <w:r>
        <w:rPr>
          <w:b/>
        </w:rPr>
        <w:t>3</w:t>
      </w:r>
      <w:r w:rsidR="00C06CAB">
        <w:rPr>
          <w:b/>
        </w:rPr>
        <w:t>48</w:t>
      </w:r>
      <w:r>
        <w:rPr>
          <w:b/>
        </w:rPr>
        <w:t xml:space="preserve"> (</w:t>
      </w:r>
      <w:r w:rsidR="00C06CAB">
        <w:rPr>
          <w:b/>
        </w:rPr>
        <w:t>24</w:t>
      </w:r>
      <w:r>
        <w:rPr>
          <w:b/>
        </w:rPr>
        <w:t xml:space="preserve"> Credits)</w:t>
      </w:r>
    </w:p>
    <w:p w14:paraId="43B08438" w:rsidR="00C06CAB" w:rsidRPr="00C06CAB" w:rsidRDefault="00C06CAB" w:rsidP="00C06CAB">
      <w:pPr>
        <w:jc w:val="both"/>
      </w:pPr>
      <w:r w:rsidRPr="00F20329">
        <w:t xml:space="preserve">Production </w:t>
      </w:r>
      <w:r w:rsidR="00DE749F">
        <w:t>m</w:t>
      </w:r>
      <w:r w:rsidRPr="00F20329">
        <w:t>odelling</w:t>
      </w:r>
      <w:r w:rsidRPr="00C06CAB">
        <w:t xml:space="preserve">: Introduction to forecasting (revision of the methods of Holt and </w:t>
      </w:r>
      <w:proofErr w:type="gramStart"/>
      <w:r w:rsidRPr="00C06CAB">
        <w:t>Winter</w:t>
      </w:r>
      <w:proofErr w:type="gramEnd"/>
      <w:r w:rsidRPr="00C06CAB">
        <w:t xml:space="preserve">, and linear regression). </w:t>
      </w:r>
      <w:proofErr w:type="gramStart"/>
      <w:r w:rsidRPr="00C06CAB">
        <w:t>Computer applications of forecasting.</w:t>
      </w:r>
      <w:proofErr w:type="gramEnd"/>
      <w:r w:rsidRPr="00C06CAB">
        <w:t xml:space="preserve"> </w:t>
      </w:r>
      <w:proofErr w:type="gramStart"/>
      <w:r w:rsidRPr="00C06CAB">
        <w:t>Quality control (central limit theorem, confidence intervals, control charts).</w:t>
      </w:r>
      <w:proofErr w:type="gramEnd"/>
      <w:r w:rsidRPr="00C06CAB">
        <w:t xml:space="preserve"> </w:t>
      </w:r>
      <w:proofErr w:type="gramStart"/>
      <w:r w:rsidRPr="00C06CAB">
        <w:t>Applications in the manufacturing and service sectors.</w:t>
      </w:r>
      <w:proofErr w:type="gramEnd"/>
      <w:r w:rsidRPr="00C06CAB">
        <w:t xml:space="preserve"> </w:t>
      </w:r>
      <w:proofErr w:type="gramStart"/>
      <w:r w:rsidRPr="00C06CAB">
        <w:t>Production scheduling.</w:t>
      </w:r>
      <w:proofErr w:type="gramEnd"/>
      <w:r w:rsidRPr="00C06CAB">
        <w:t xml:space="preserve"> Supply chain coordination, MRP, JIT. </w:t>
      </w:r>
      <w:proofErr w:type="gramStart"/>
      <w:r w:rsidRPr="00C06CAB">
        <w:t>Problem-solving with applicable software.</w:t>
      </w:r>
      <w:proofErr w:type="gramEnd"/>
    </w:p>
    <w:p w14:paraId="685B0512" w:rsidR="006D45C2" w:rsidRDefault="00C06CAB" w:rsidP="00C06CAB">
      <w:pPr>
        <w:jc w:val="both"/>
      </w:pPr>
      <w:r w:rsidRPr="00F20329">
        <w:t xml:space="preserve">Stochastic </w:t>
      </w:r>
      <w:r w:rsidR="00DE749F">
        <w:t>m</w:t>
      </w:r>
      <w:r w:rsidRPr="00F20329">
        <w:t>odelling</w:t>
      </w:r>
      <w:r w:rsidRPr="00C06CAB">
        <w:t xml:space="preserve">: Markov analysis (states, matrix of transition probabilities, equilibrium conditions). </w:t>
      </w:r>
      <w:proofErr w:type="gramStart"/>
      <w:r w:rsidRPr="00C06CAB">
        <w:t>Queuing theory (modelling of arrival and service processes, birth-death processes, single and multiple service points, finite population, constant service times).</w:t>
      </w:r>
      <w:proofErr w:type="gramEnd"/>
      <w:r w:rsidRPr="00C06CAB">
        <w:t xml:space="preserve"> </w:t>
      </w:r>
      <w:proofErr w:type="gramStart"/>
      <w:r w:rsidRPr="00C06CAB">
        <w:t>Simulation (random numbers, Monte Carlo simulation, discrete event simulation, analysis of simulation output).</w:t>
      </w:r>
      <w:proofErr w:type="gramEnd"/>
      <w:r w:rsidRPr="00C06CAB">
        <w:t xml:space="preserve"> </w:t>
      </w:r>
      <w:proofErr w:type="gramStart"/>
      <w:r w:rsidRPr="00C06CAB">
        <w:t>Simulation of inventory and queuing models.</w:t>
      </w:r>
      <w:proofErr w:type="gramEnd"/>
      <w:r w:rsidRPr="00C06CAB">
        <w:t xml:space="preserve"> </w:t>
      </w:r>
      <w:proofErr w:type="gramStart"/>
      <w:r w:rsidRPr="00C06CAB">
        <w:t>Application</w:t>
      </w:r>
      <w:r w:rsidR="00DE749F">
        <w:t>s</w:t>
      </w:r>
      <w:r w:rsidRPr="00C06CAB">
        <w:t xml:space="preserve"> with </w:t>
      </w:r>
      <w:proofErr w:type="spellStart"/>
      <w:r w:rsidRPr="00C06CAB">
        <w:t>spreadsheets</w:t>
      </w:r>
      <w:proofErr w:type="spellEnd"/>
      <w:r w:rsidRPr="00C06CAB">
        <w:t xml:space="preserve"> and simul8.</w:t>
      </w:r>
      <w:proofErr w:type="gramEnd"/>
    </w:p>
    <w:p w14:paraId="1E567477" w:rsidR="00322458" w:rsidRDefault="00322458" w:rsidP="006D45C2">
      <w:pPr>
        <w:jc w:val="both"/>
        <w:rPr>
          <w:i/>
        </w:rPr>
      </w:pPr>
    </w:p>
    <w:p w14:paraId="0B271840" w:rsidR="006D45C2" w:rsidRPr="00D02107" w:rsidRDefault="006D45C2" w:rsidP="006D45C2">
      <w:pPr>
        <w:jc w:val="both"/>
        <w:rPr>
          <w:i/>
        </w:rPr>
      </w:pPr>
      <w:r>
        <w:rPr>
          <w:i/>
        </w:rPr>
        <w:t>Please consult the official Economic and Management Sciences Yearbook for more information regarding subject combinations and requirements.</w:t>
      </w:r>
    </w:p>
    <w:p w14:paraId="5E138179" w:rsidR="00AA2261" w:rsidRDefault="00AA2261"/>
    <w:sectPr w:rsidR="00AA2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kriel">
    <w15:presenceInfo w15:providerId="None" w15:userId="sckri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3E"/>
    <w:rsid w:val="002E2D52"/>
    <w:rsid w:val="00305236"/>
    <w:rsid w:val="00322458"/>
    <w:rsid w:val="003F534B"/>
    <w:rsid w:val="00412B9D"/>
    <w:rsid w:val="004404CC"/>
    <w:rsid w:val="0045098E"/>
    <w:rsid w:val="004E43A8"/>
    <w:rsid w:val="00527744"/>
    <w:rsid w:val="00640A16"/>
    <w:rsid w:val="006D45C2"/>
    <w:rsid w:val="008228B1"/>
    <w:rsid w:val="00882B56"/>
    <w:rsid w:val="00A04368"/>
    <w:rsid w:val="00AA2261"/>
    <w:rsid w:val="00AB533E"/>
    <w:rsid w:val="00C041EB"/>
    <w:rsid w:val="00C06CAB"/>
    <w:rsid w:val="00C8641B"/>
    <w:rsid w:val="00DE5210"/>
    <w:rsid w:val="00DE749F"/>
    <w:rsid w:val="00F2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BE3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C2"/>
  </w:style>
  <w:style w:type="paragraph" w:styleId="Heading1">
    <w:name w:val="heading 1"/>
    <w:basedOn w:val="Normal"/>
    <w:next w:val="Normal"/>
    <w:link w:val="Heading1Char"/>
    <w:uiPriority w:val="9"/>
    <w:qFormat/>
    <w:rsid w:val="006D45C2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5C2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5C2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5C2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5C2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5C2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5C2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5C2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5C2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5C2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45C2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D45C2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45C2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5C2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5C2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5C2"/>
    <w:rPr>
      <w:rFonts w:asciiTheme="majorHAnsi" w:hAnsiTheme="majorHAnsi"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5C2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5C2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5C2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5C2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45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5C2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45C2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D45C2"/>
    <w:rPr>
      <w:b/>
      <w:bCs/>
    </w:rPr>
  </w:style>
  <w:style w:type="character" w:styleId="Emphasis">
    <w:name w:val="Emphasis"/>
    <w:basedOn w:val="DefaultParagraphFont"/>
    <w:uiPriority w:val="20"/>
    <w:qFormat/>
    <w:rsid w:val="006D45C2"/>
    <w:rPr>
      <w:i/>
      <w:iCs/>
    </w:rPr>
  </w:style>
  <w:style w:type="paragraph" w:styleId="NoSpacing">
    <w:name w:val="No Spacing"/>
    <w:uiPriority w:val="1"/>
    <w:qFormat/>
    <w:rsid w:val="006D45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45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45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D45C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5C2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5C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D45C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D45C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D45C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D45C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D45C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45C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4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C2"/>
  </w:style>
  <w:style w:type="paragraph" w:styleId="Heading1">
    <w:name w:val="heading 1"/>
    <w:basedOn w:val="Normal"/>
    <w:next w:val="Normal"/>
    <w:link w:val="Heading1Char"/>
    <w:uiPriority w:val="9"/>
    <w:qFormat/>
    <w:rsid w:val="006D45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5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5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5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5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5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45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D45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45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5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5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5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5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5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5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45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5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45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D45C2"/>
    <w:rPr>
      <w:b/>
      <w:bCs/>
    </w:rPr>
  </w:style>
  <w:style w:type="character" w:styleId="Emphasis">
    <w:name w:val="Emphasis"/>
    <w:basedOn w:val="DefaultParagraphFont"/>
    <w:uiPriority w:val="20"/>
    <w:qFormat/>
    <w:rsid w:val="006D45C2"/>
    <w:rPr>
      <w:i/>
      <w:iCs/>
    </w:rPr>
  </w:style>
  <w:style w:type="paragraph" w:styleId="NoSpacing">
    <w:name w:val="No Spacing"/>
    <w:uiPriority w:val="1"/>
    <w:qFormat/>
    <w:rsid w:val="006D45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45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45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D45C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5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5C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D45C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D45C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D45C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D45C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D45C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45C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B467CCD9FD249A85B7D744DD2E341" ma:contentTypeVersion="2" ma:contentTypeDescription="Create a new document." ma:contentTypeScope="" ma:versionID="33b3c1499601a9596c393ec65a5b738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91BDC-4492-459C-9E4C-4B56794417FA}"/>
</file>

<file path=customXml/itemProps2.xml><?xml version="1.0" encoding="utf-8"?>
<ds:datastoreItem xmlns:ds="http://schemas.openxmlformats.org/officeDocument/2006/customXml" ds:itemID="{61375651-5CD4-4138-BB1E-EADE993C2639}"/>
</file>

<file path=customXml/itemProps3.xml><?xml version="1.0" encoding="utf-8"?>
<ds:datastoreItem xmlns:ds="http://schemas.openxmlformats.org/officeDocument/2006/customXml" ds:itemID="{A7924530-00BA-4BF2-9CF0-7ED772A82C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 Freiboth &lt;hwf@sun.ac.za&gt;</dc:creator>
  <cp:lastModifiedBy>Potgieter, L, Dr &lt;lpotgieter@sun.ac.za&gt;</cp:lastModifiedBy>
  <cp:revision>7</cp:revision>
  <dcterms:created xsi:type="dcterms:W3CDTF">2014-12-11T13:04:00Z</dcterms:created>
  <dcterms:modified xsi:type="dcterms:W3CDTF">2014-12-12T06:55:00Z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0x010100D69B467CCD9FD249A85B7D744DD2E341</vt:lpwstr>
  </property>
</Properties>
</file>